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F9" w:rsidRPr="00EF56D3" w:rsidRDefault="006675F9">
      <w:pPr>
        <w:widowControl/>
        <w:jc w:val="left"/>
        <w:rPr>
          <w:rFonts w:ascii="Times New Roman" w:eastAsia="宋体" w:hAnsi="Times New Roman" w:hint="eastAsia"/>
          <w:sz w:val="24"/>
          <w:szCs w:val="24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8243"/>
      </w:tblGrid>
      <w:tr w:rsidR="006675F9" w:rsidRPr="00963B30" w:rsidTr="009E3FE4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963B30" w:rsidRDefault="00D97568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D97568">
              <w:rPr>
                <w:rFonts w:asciiTheme="minorEastAsia" w:hAnsiTheme="minorEastAsia"/>
                <w:szCs w:val="21"/>
              </w:rPr>
              <w:t>Product name and model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963B30" w:rsidRDefault="00D97568" w:rsidP="00D97568">
            <w:pPr>
              <w:pStyle w:val="a5"/>
              <w:snapToGrid w:val="0"/>
              <w:spacing w:line="240" w:lineRule="atLeast"/>
              <w:ind w:leftChars="-73" w:left="-153"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D97568">
              <w:rPr>
                <w:rFonts w:asciiTheme="minorEastAsia" w:eastAsiaTheme="minorEastAsia" w:hAnsiTheme="minorEastAsia"/>
                <w:szCs w:val="21"/>
              </w:rPr>
              <w:t>Automatic focusing motor with elongated camera</w:t>
            </w:r>
          </w:p>
        </w:tc>
      </w:tr>
      <w:tr w:rsidR="006675F9" w:rsidRPr="00963B30" w:rsidTr="009E3FE4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963B30" w:rsidRDefault="00D97568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D97568">
              <w:rPr>
                <w:rFonts w:asciiTheme="minorEastAsia" w:hAnsiTheme="minorEastAsia"/>
                <w:szCs w:val="21"/>
              </w:rPr>
              <w:t>Main technical performance index of the product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568" w:rsidRPr="00D97568" w:rsidRDefault="00D97568" w:rsidP="00D97568">
            <w:pPr>
              <w:pStyle w:val="a5"/>
              <w:widowControl/>
              <w:snapToGrid w:val="0"/>
              <w:spacing w:line="240" w:lineRule="atLeast"/>
              <w:ind w:left="425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97568">
              <w:rPr>
                <w:rFonts w:asciiTheme="minorEastAsia" w:eastAsiaTheme="minorEastAsia" w:hAnsiTheme="minorEastAsia" w:cs="宋体"/>
                <w:szCs w:val="21"/>
              </w:rPr>
              <w:t>Function: Auto Focus</w:t>
            </w:r>
          </w:p>
          <w:p w:rsidR="006675F9" w:rsidRPr="00D97568" w:rsidRDefault="00D97568" w:rsidP="00D97568">
            <w:pPr>
              <w:widowControl/>
              <w:snapToGrid w:val="0"/>
              <w:spacing w:line="240" w:lineRule="atLeast"/>
              <w:ind w:firstLineChars="400" w:firstLine="840"/>
              <w:jc w:val="left"/>
              <w:rPr>
                <w:rFonts w:asciiTheme="minorEastAsia" w:hAnsiTheme="minorEastAsia" w:cs="宋体"/>
                <w:szCs w:val="21"/>
              </w:rPr>
            </w:pPr>
            <w:r w:rsidRPr="00D97568">
              <w:rPr>
                <w:rFonts w:asciiTheme="minorEastAsia" w:hAnsiTheme="minorEastAsia" w:cs="宋体"/>
                <w:szCs w:val="21"/>
              </w:rPr>
              <w:t>Suitable pixel: 13M</w:t>
            </w:r>
          </w:p>
        </w:tc>
      </w:tr>
      <w:tr w:rsidR="006675F9" w:rsidRPr="00963B30" w:rsidTr="009E3FE4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568" w:rsidRPr="00D97568" w:rsidRDefault="00D97568" w:rsidP="00D9756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97568">
              <w:rPr>
                <w:rFonts w:asciiTheme="minorEastAsia" w:hAnsiTheme="minorEastAsia"/>
                <w:szCs w:val="21"/>
              </w:rPr>
              <w:t>Compared with the old products, what are the improvements?</w:t>
            </w:r>
          </w:p>
          <w:p w:rsidR="006675F9" w:rsidRPr="00963B30" w:rsidRDefault="00D97568" w:rsidP="00D9756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97568">
              <w:rPr>
                <w:rFonts w:asciiTheme="minorEastAsia" w:hAnsiTheme="minorEastAsia"/>
                <w:szCs w:val="21"/>
              </w:rPr>
              <w:t>(structure, material, technology, process, performance, use function)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568" w:rsidRPr="00963B30" w:rsidRDefault="00D97568" w:rsidP="00D97568">
            <w:pPr>
              <w:snapToGrid w:val="0"/>
              <w:spacing w:afterLines="50" w:after="156"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</w:rPr>
            </w:pPr>
            <w:r w:rsidRPr="00D97568">
              <w:rPr>
                <w:rFonts w:asciiTheme="minorEastAsia" w:hAnsiTheme="minorEastAsia" w:cs="宋体"/>
                <w:szCs w:val="21"/>
              </w:rPr>
              <w:t xml:space="preserve">With the mobile phone screen frame increase, narrow, mobile phone camera is available space reduction and </w:t>
            </w:r>
            <w:proofErr w:type="spellStart"/>
            <w:r w:rsidRPr="00D97568">
              <w:rPr>
                <w:rFonts w:asciiTheme="minorEastAsia" w:hAnsiTheme="minorEastAsia" w:cs="宋体"/>
                <w:szCs w:val="21"/>
              </w:rPr>
              <w:t>non traditional</w:t>
            </w:r>
            <w:proofErr w:type="spellEnd"/>
            <w:r w:rsidRPr="00D97568">
              <w:rPr>
                <w:rFonts w:asciiTheme="minorEastAsia" w:hAnsiTheme="minorEastAsia" w:cs="宋体"/>
                <w:szCs w:val="21"/>
              </w:rPr>
              <w:t xml:space="preserve"> square shape focus motor, considering the application requirements of the new product of slender camera autofocus motor has the following improvement:</w:t>
            </w:r>
          </w:p>
          <w:tbl>
            <w:tblPr>
              <w:tblStyle w:val="a9"/>
              <w:tblW w:w="8083" w:type="dxa"/>
              <w:tblLook w:val="04A0" w:firstRow="1" w:lastRow="0" w:firstColumn="1" w:lastColumn="0" w:noHBand="0" w:noVBand="1"/>
            </w:tblPr>
            <w:tblGrid>
              <w:gridCol w:w="1313"/>
              <w:gridCol w:w="2244"/>
              <w:gridCol w:w="2244"/>
              <w:gridCol w:w="2282"/>
            </w:tblGrid>
            <w:tr w:rsidR="005A1953" w:rsidRPr="00963B30" w:rsidTr="00804D03">
              <w:trPr>
                <w:trHeight w:val="312"/>
              </w:trPr>
              <w:tc>
                <w:tcPr>
                  <w:tcW w:w="1313" w:type="dxa"/>
                  <w:vAlign w:val="center"/>
                </w:tcPr>
                <w:p w:rsidR="005A1953" w:rsidRPr="00963B30" w:rsidRDefault="005A1953" w:rsidP="005A1953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2244" w:type="dxa"/>
                </w:tcPr>
                <w:p w:rsidR="005A1953" w:rsidRPr="00963B30" w:rsidRDefault="00D97568" w:rsidP="005A1953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D97568">
                    <w:rPr>
                      <w:rFonts w:asciiTheme="minorEastAsia" w:hAnsiTheme="minorEastAsia" w:cs="宋体"/>
                      <w:szCs w:val="21"/>
                    </w:rPr>
                    <w:t>Old products</w:t>
                  </w:r>
                </w:p>
              </w:tc>
              <w:tc>
                <w:tcPr>
                  <w:tcW w:w="2244" w:type="dxa"/>
                </w:tcPr>
                <w:p w:rsidR="005A1953" w:rsidRPr="00963B30" w:rsidRDefault="00D97568" w:rsidP="005A1953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N</w:t>
                  </w:r>
                  <w:r w:rsidRPr="00D97568">
                    <w:rPr>
                      <w:rFonts w:asciiTheme="minorEastAsia" w:hAnsiTheme="minorEastAsia" w:cs="宋体"/>
                      <w:szCs w:val="21"/>
                    </w:rPr>
                    <w:t>ew product</w:t>
                  </w:r>
                </w:p>
              </w:tc>
              <w:tc>
                <w:tcPr>
                  <w:tcW w:w="2282" w:type="dxa"/>
                </w:tcPr>
                <w:p w:rsidR="005A1953" w:rsidRPr="00963B30" w:rsidRDefault="00D97568" w:rsidP="005A1953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U</w:t>
                  </w:r>
                  <w:r w:rsidRPr="00D97568">
                    <w:rPr>
                      <w:rFonts w:asciiTheme="minorEastAsia" w:hAnsiTheme="minorEastAsia" w:cs="宋体"/>
                      <w:szCs w:val="21"/>
                    </w:rPr>
                    <w:t>tility</w:t>
                  </w:r>
                </w:p>
              </w:tc>
            </w:tr>
            <w:tr w:rsidR="005A1953" w:rsidRPr="00963B30" w:rsidTr="00804D03">
              <w:trPr>
                <w:trHeight w:val="612"/>
              </w:trPr>
              <w:tc>
                <w:tcPr>
                  <w:tcW w:w="1313" w:type="dxa"/>
                  <w:vAlign w:val="center"/>
                </w:tcPr>
                <w:p w:rsidR="005A1953" w:rsidRPr="00963B30" w:rsidRDefault="00804D03" w:rsidP="00804D03">
                  <w:pPr>
                    <w:snapToGrid w:val="0"/>
                    <w:spacing w:line="240" w:lineRule="atLeast"/>
                    <w:rPr>
                      <w:rFonts w:ascii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S</w:t>
                  </w:r>
                  <w:r w:rsidR="0014248F" w:rsidRPr="0014248F">
                    <w:rPr>
                      <w:rFonts w:asciiTheme="minorEastAsia" w:hAnsiTheme="minorEastAsia" w:cs="宋体"/>
                      <w:szCs w:val="21"/>
                    </w:rPr>
                    <w:t>tructure</w:t>
                  </w:r>
                </w:p>
              </w:tc>
              <w:tc>
                <w:tcPr>
                  <w:tcW w:w="2244" w:type="dxa"/>
                </w:tcPr>
                <w:p w:rsidR="005A1953" w:rsidRPr="00963B30" w:rsidRDefault="0014248F" w:rsidP="005A195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14248F">
                    <w:rPr>
                      <w:rFonts w:asciiTheme="minorEastAsia" w:hAnsiTheme="minorEastAsia" w:cs="宋体"/>
                      <w:szCs w:val="21"/>
                    </w:rPr>
                    <w:t>Non square structure</w:t>
                  </w:r>
                </w:p>
              </w:tc>
              <w:tc>
                <w:tcPr>
                  <w:tcW w:w="2244" w:type="dxa"/>
                </w:tcPr>
                <w:p w:rsidR="005A1953" w:rsidRPr="00963B30" w:rsidRDefault="0014248F" w:rsidP="005A195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  <w:r w:rsidRPr="0014248F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Non square structure</w:t>
                  </w:r>
                </w:p>
              </w:tc>
              <w:tc>
                <w:tcPr>
                  <w:tcW w:w="2282" w:type="dxa"/>
                </w:tcPr>
                <w:p w:rsidR="005A1953" w:rsidRPr="00963B30" w:rsidRDefault="0014248F" w:rsidP="005A195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14248F">
                    <w:rPr>
                      <w:rFonts w:asciiTheme="minorEastAsia" w:hAnsiTheme="minorEastAsia" w:cs="宋体"/>
                      <w:szCs w:val="21"/>
                    </w:rPr>
                    <w:t>Mobile phone space restrictions</w:t>
                  </w:r>
                </w:p>
              </w:tc>
            </w:tr>
            <w:tr w:rsidR="005A1953" w:rsidRPr="00963B30" w:rsidTr="00804D03">
              <w:trPr>
                <w:trHeight w:val="2146"/>
              </w:trPr>
              <w:tc>
                <w:tcPr>
                  <w:tcW w:w="1313" w:type="dxa"/>
                  <w:vAlign w:val="center"/>
                </w:tcPr>
                <w:p w:rsidR="005A1953" w:rsidRPr="00963B30" w:rsidRDefault="0014248F" w:rsidP="0014248F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D</w:t>
                  </w:r>
                  <w:r w:rsidRPr="0014248F">
                    <w:rPr>
                      <w:rFonts w:asciiTheme="minorEastAsia" w:hAnsiTheme="minorEastAsia" w:cs="宋体"/>
                      <w:szCs w:val="21"/>
                    </w:rPr>
                    <w:t xml:space="preserve">esign </w:t>
                  </w:r>
                  <w:r>
                    <w:rPr>
                      <w:rFonts w:asciiTheme="minorEastAsia" w:hAnsiTheme="minorEastAsia" w:cs="宋体" w:hint="eastAsia"/>
                      <w:szCs w:val="21"/>
                    </w:rPr>
                    <w:t>T</w:t>
                  </w:r>
                  <w:r w:rsidRPr="0014248F">
                    <w:rPr>
                      <w:rFonts w:asciiTheme="minorEastAsia" w:hAnsiTheme="minorEastAsia" w:cs="宋体"/>
                      <w:szCs w:val="21"/>
                    </w:rPr>
                    <w:t>echnique</w:t>
                  </w:r>
                </w:p>
              </w:tc>
              <w:tc>
                <w:tcPr>
                  <w:tcW w:w="2244" w:type="dxa"/>
                </w:tcPr>
                <w:p w:rsidR="005A1953" w:rsidRPr="00963B30" w:rsidRDefault="0014248F" w:rsidP="005A195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14248F">
                    <w:rPr>
                      <w:rFonts w:asciiTheme="minorEastAsia" w:hAnsiTheme="minorEastAsia" w:cs="宋体"/>
                      <w:szCs w:val="21"/>
                    </w:rPr>
                    <w:t>Motors, ma</w:t>
                  </w:r>
                  <w:r>
                    <w:rPr>
                      <w:rFonts w:asciiTheme="minorEastAsia" w:hAnsiTheme="minorEastAsia" w:cs="宋体"/>
                      <w:szCs w:val="21"/>
                    </w:rPr>
                    <w:t>gnets, coils, mirror / rotating</w:t>
                  </w:r>
                  <w:r>
                    <w:rPr>
                      <w:rFonts w:asciiTheme="minorEastAsia" w:hAnsiTheme="minorEastAsia" w:cs="宋体" w:hint="eastAsia"/>
                      <w:szCs w:val="21"/>
                    </w:rPr>
                    <w:t xml:space="preserve"> </w:t>
                  </w:r>
                  <w:r w:rsidRPr="0014248F">
                    <w:rPr>
                      <w:rFonts w:asciiTheme="minorEastAsia" w:hAnsiTheme="minorEastAsia" w:cs="宋体"/>
                      <w:szCs w:val="21"/>
                    </w:rPr>
                    <w:t>symmetry, inside the motor, four sides and four corners</w:t>
                  </w:r>
                </w:p>
              </w:tc>
              <w:tc>
                <w:tcPr>
                  <w:tcW w:w="2244" w:type="dxa"/>
                </w:tcPr>
                <w:p w:rsidR="005A1953" w:rsidRPr="00963B30" w:rsidRDefault="00804D03" w:rsidP="005A195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804D03">
                    <w:rPr>
                      <w:rFonts w:asciiTheme="minorEastAsia" w:hAnsiTheme="minorEastAsia" w:cs="宋体"/>
                      <w:szCs w:val="21"/>
                    </w:rPr>
                    <w:t>The motor magnet coil mirror is symmetrically arranged i</w:t>
                  </w:r>
                  <w:bookmarkStart w:id="0" w:name="_GoBack"/>
                  <w:bookmarkEnd w:id="0"/>
                  <w:r w:rsidRPr="00804D03">
                    <w:rPr>
                      <w:rFonts w:asciiTheme="minorEastAsia" w:hAnsiTheme="minorEastAsia" w:cs="宋体"/>
                      <w:szCs w:val="21"/>
                    </w:rPr>
                    <w:t>nside the motor, with four corners and four corners</w:t>
                  </w:r>
                </w:p>
              </w:tc>
              <w:tc>
                <w:tcPr>
                  <w:tcW w:w="2282" w:type="dxa"/>
                </w:tcPr>
                <w:p w:rsidR="005A1953" w:rsidRPr="00963B30" w:rsidRDefault="00804D03" w:rsidP="005A195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804D03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 xml:space="preserve">Due to the </w:t>
                  </w:r>
                  <w:proofErr w:type="spellStart"/>
                  <w:r w:rsidRPr="00804D03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non square</w:t>
                  </w:r>
                  <w:proofErr w:type="spellEnd"/>
                  <w:r w:rsidRPr="00804D03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 xml:space="preserve"> motor structure, it also meets the performance requirements</w:t>
                  </w:r>
                </w:p>
              </w:tc>
            </w:tr>
            <w:tr w:rsidR="005A1953" w:rsidRPr="00963B30" w:rsidTr="00804D03">
              <w:trPr>
                <w:trHeight w:val="624"/>
              </w:trPr>
              <w:tc>
                <w:tcPr>
                  <w:tcW w:w="1313" w:type="dxa"/>
                  <w:vAlign w:val="center"/>
                </w:tcPr>
                <w:p w:rsidR="005A1953" w:rsidRPr="00963B30" w:rsidRDefault="00804D03" w:rsidP="005A1953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804D03">
                    <w:rPr>
                      <w:rFonts w:asciiTheme="minorEastAsia" w:hAnsiTheme="minorEastAsia" w:cs="宋体"/>
                      <w:szCs w:val="21"/>
                    </w:rPr>
                    <w:t>Use function</w:t>
                  </w:r>
                </w:p>
              </w:tc>
              <w:tc>
                <w:tcPr>
                  <w:tcW w:w="2244" w:type="dxa"/>
                </w:tcPr>
                <w:p w:rsidR="005A1953" w:rsidRPr="00963B30" w:rsidRDefault="00804D03" w:rsidP="00EB754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804D03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Narrow border mobile applications limited</w:t>
                  </w:r>
                </w:p>
              </w:tc>
              <w:tc>
                <w:tcPr>
                  <w:tcW w:w="2244" w:type="dxa"/>
                </w:tcPr>
                <w:p w:rsidR="005A1953" w:rsidRPr="00963B30" w:rsidRDefault="00804D03" w:rsidP="00EB754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804D03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Suitable for narrow frame mobile phone space</w:t>
                  </w:r>
                </w:p>
              </w:tc>
              <w:tc>
                <w:tcPr>
                  <w:tcW w:w="2282" w:type="dxa"/>
                </w:tcPr>
                <w:p w:rsidR="005A1953" w:rsidRPr="00963B30" w:rsidRDefault="00804D03" w:rsidP="005A195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804D03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Mobile phone to improve screen share</w:t>
                  </w:r>
                </w:p>
              </w:tc>
            </w:tr>
          </w:tbl>
          <w:p w:rsidR="006675F9" w:rsidRPr="00963B30" w:rsidRDefault="006675F9" w:rsidP="00963B30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  <w:lang w:eastAsia="zh-TW"/>
              </w:rPr>
            </w:pPr>
          </w:p>
        </w:tc>
      </w:tr>
    </w:tbl>
    <w:p w:rsidR="006675F9" w:rsidRPr="00EF56D3" w:rsidRDefault="006675F9" w:rsidP="00AD10E1">
      <w:pPr>
        <w:widowControl/>
        <w:snapToGrid w:val="0"/>
        <w:spacing w:line="240" w:lineRule="atLeast"/>
        <w:jc w:val="left"/>
        <w:rPr>
          <w:rFonts w:ascii="Times New Roman" w:eastAsia="宋体" w:hAnsi="Times New Roman"/>
          <w:sz w:val="24"/>
          <w:szCs w:val="24"/>
          <w:lang w:eastAsia="zh-TW"/>
        </w:rPr>
      </w:pPr>
    </w:p>
    <w:sectPr w:rsidR="006675F9" w:rsidRPr="00EF56D3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AA" w:rsidRDefault="002B50AA" w:rsidP="004A36A0">
      <w:r>
        <w:separator/>
      </w:r>
    </w:p>
  </w:endnote>
  <w:endnote w:type="continuationSeparator" w:id="0">
    <w:p w:rsidR="002B50AA" w:rsidRDefault="002B50AA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AA" w:rsidRDefault="002B50AA" w:rsidP="004A36A0">
      <w:r>
        <w:separator/>
      </w:r>
    </w:p>
  </w:footnote>
  <w:footnote w:type="continuationSeparator" w:id="0">
    <w:p w:rsidR="002B50AA" w:rsidRDefault="002B50AA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7B"/>
    <w:multiLevelType w:val="multilevel"/>
    <w:tmpl w:val="3160962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34D4BFE"/>
    <w:multiLevelType w:val="multilevel"/>
    <w:tmpl w:val="CEDECF94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38B2BB5"/>
    <w:multiLevelType w:val="multilevel"/>
    <w:tmpl w:val="E0D25658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10AEC"/>
    <w:multiLevelType w:val="multilevel"/>
    <w:tmpl w:val="DD549B0A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221E2055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ADF6708"/>
    <w:multiLevelType w:val="multilevel"/>
    <w:tmpl w:val="16E0EFD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DCB4468"/>
    <w:multiLevelType w:val="multilevel"/>
    <w:tmpl w:val="6F00D336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037126"/>
    <w:multiLevelType w:val="multilevel"/>
    <w:tmpl w:val="32C06D5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5A7D66"/>
    <w:multiLevelType w:val="multilevel"/>
    <w:tmpl w:val="A2925EB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2"/>
    <w:rsid w:val="00004F6A"/>
    <w:rsid w:val="00007D57"/>
    <w:rsid w:val="00010173"/>
    <w:rsid w:val="00012BC4"/>
    <w:rsid w:val="000200DF"/>
    <w:rsid w:val="000358B1"/>
    <w:rsid w:val="0003685D"/>
    <w:rsid w:val="00046B1D"/>
    <w:rsid w:val="00055FEA"/>
    <w:rsid w:val="00073408"/>
    <w:rsid w:val="000752F3"/>
    <w:rsid w:val="000844C1"/>
    <w:rsid w:val="0008487E"/>
    <w:rsid w:val="00087F1C"/>
    <w:rsid w:val="0009051A"/>
    <w:rsid w:val="00090BDB"/>
    <w:rsid w:val="00091B3B"/>
    <w:rsid w:val="00096D02"/>
    <w:rsid w:val="000A1248"/>
    <w:rsid w:val="000A1963"/>
    <w:rsid w:val="000A1D43"/>
    <w:rsid w:val="000A2E84"/>
    <w:rsid w:val="000D0B2A"/>
    <w:rsid w:val="000D4D60"/>
    <w:rsid w:val="000F02F0"/>
    <w:rsid w:val="000F4B2D"/>
    <w:rsid w:val="000F54E2"/>
    <w:rsid w:val="000F6B84"/>
    <w:rsid w:val="00100CFA"/>
    <w:rsid w:val="001061DA"/>
    <w:rsid w:val="00114449"/>
    <w:rsid w:val="001144E3"/>
    <w:rsid w:val="0012043F"/>
    <w:rsid w:val="00126242"/>
    <w:rsid w:val="00126F0E"/>
    <w:rsid w:val="001308C4"/>
    <w:rsid w:val="001347FD"/>
    <w:rsid w:val="0014248F"/>
    <w:rsid w:val="00152894"/>
    <w:rsid w:val="001536F2"/>
    <w:rsid w:val="00160701"/>
    <w:rsid w:val="00163919"/>
    <w:rsid w:val="00170893"/>
    <w:rsid w:val="00184797"/>
    <w:rsid w:val="0018561C"/>
    <w:rsid w:val="0019423A"/>
    <w:rsid w:val="001974C3"/>
    <w:rsid w:val="001A52D5"/>
    <w:rsid w:val="001A6079"/>
    <w:rsid w:val="001A7D8E"/>
    <w:rsid w:val="001B424B"/>
    <w:rsid w:val="001C59E4"/>
    <w:rsid w:val="001C6C33"/>
    <w:rsid w:val="001D3148"/>
    <w:rsid w:val="001F362E"/>
    <w:rsid w:val="001F6399"/>
    <w:rsid w:val="00201FC0"/>
    <w:rsid w:val="00204BF2"/>
    <w:rsid w:val="002144D4"/>
    <w:rsid w:val="00216A7E"/>
    <w:rsid w:val="00221486"/>
    <w:rsid w:val="002220A1"/>
    <w:rsid w:val="00227178"/>
    <w:rsid w:val="00234697"/>
    <w:rsid w:val="0024183A"/>
    <w:rsid w:val="002559A6"/>
    <w:rsid w:val="002742B1"/>
    <w:rsid w:val="00280528"/>
    <w:rsid w:val="00287081"/>
    <w:rsid w:val="00290EB5"/>
    <w:rsid w:val="002934D3"/>
    <w:rsid w:val="002A533F"/>
    <w:rsid w:val="002B04E6"/>
    <w:rsid w:val="002B0656"/>
    <w:rsid w:val="002B50AA"/>
    <w:rsid w:val="002B6672"/>
    <w:rsid w:val="002C1CF0"/>
    <w:rsid w:val="002C7644"/>
    <w:rsid w:val="002D394B"/>
    <w:rsid w:val="002D3E1F"/>
    <w:rsid w:val="002E0C6D"/>
    <w:rsid w:val="002F55A3"/>
    <w:rsid w:val="002F6ABF"/>
    <w:rsid w:val="003047DB"/>
    <w:rsid w:val="003058F9"/>
    <w:rsid w:val="00314E11"/>
    <w:rsid w:val="00330BC7"/>
    <w:rsid w:val="00331BA3"/>
    <w:rsid w:val="00333FFF"/>
    <w:rsid w:val="00337E7F"/>
    <w:rsid w:val="0034763E"/>
    <w:rsid w:val="00351586"/>
    <w:rsid w:val="00352EAA"/>
    <w:rsid w:val="00356802"/>
    <w:rsid w:val="0036448C"/>
    <w:rsid w:val="00364C3D"/>
    <w:rsid w:val="003766D1"/>
    <w:rsid w:val="00394E05"/>
    <w:rsid w:val="003A6F3C"/>
    <w:rsid w:val="003B782C"/>
    <w:rsid w:val="003B790E"/>
    <w:rsid w:val="003C0A6A"/>
    <w:rsid w:val="003E280C"/>
    <w:rsid w:val="00400BB3"/>
    <w:rsid w:val="004023E7"/>
    <w:rsid w:val="00405787"/>
    <w:rsid w:val="00427655"/>
    <w:rsid w:val="0043598D"/>
    <w:rsid w:val="0043745B"/>
    <w:rsid w:val="00454C52"/>
    <w:rsid w:val="00457F3B"/>
    <w:rsid w:val="0046372C"/>
    <w:rsid w:val="0046462B"/>
    <w:rsid w:val="00474C4A"/>
    <w:rsid w:val="0047514E"/>
    <w:rsid w:val="00476438"/>
    <w:rsid w:val="00477010"/>
    <w:rsid w:val="00477E43"/>
    <w:rsid w:val="00495F57"/>
    <w:rsid w:val="004A36A0"/>
    <w:rsid w:val="004B0FBA"/>
    <w:rsid w:val="004B10D0"/>
    <w:rsid w:val="004C7F0F"/>
    <w:rsid w:val="004D1DE9"/>
    <w:rsid w:val="004D2C73"/>
    <w:rsid w:val="004D2C82"/>
    <w:rsid w:val="004D7ADF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0A12"/>
    <w:rsid w:val="00534FB2"/>
    <w:rsid w:val="005467CD"/>
    <w:rsid w:val="00551EA3"/>
    <w:rsid w:val="00551F81"/>
    <w:rsid w:val="005606C3"/>
    <w:rsid w:val="00560F62"/>
    <w:rsid w:val="00576F34"/>
    <w:rsid w:val="00595E57"/>
    <w:rsid w:val="005960A8"/>
    <w:rsid w:val="005A1953"/>
    <w:rsid w:val="005A3AAB"/>
    <w:rsid w:val="005A3F6A"/>
    <w:rsid w:val="005C22C9"/>
    <w:rsid w:val="005C6A89"/>
    <w:rsid w:val="005D1ACD"/>
    <w:rsid w:val="005F0DE1"/>
    <w:rsid w:val="005F4113"/>
    <w:rsid w:val="0060049D"/>
    <w:rsid w:val="00601A99"/>
    <w:rsid w:val="00602988"/>
    <w:rsid w:val="00614A67"/>
    <w:rsid w:val="006157BB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675F9"/>
    <w:rsid w:val="006729D1"/>
    <w:rsid w:val="006734B4"/>
    <w:rsid w:val="006743EA"/>
    <w:rsid w:val="00677B72"/>
    <w:rsid w:val="00682805"/>
    <w:rsid w:val="006833C9"/>
    <w:rsid w:val="00683582"/>
    <w:rsid w:val="0068779F"/>
    <w:rsid w:val="00691C15"/>
    <w:rsid w:val="00696C30"/>
    <w:rsid w:val="006A1546"/>
    <w:rsid w:val="006B799E"/>
    <w:rsid w:val="006C2032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26825"/>
    <w:rsid w:val="00740C7F"/>
    <w:rsid w:val="00744A9A"/>
    <w:rsid w:val="00760501"/>
    <w:rsid w:val="007659E8"/>
    <w:rsid w:val="0078006B"/>
    <w:rsid w:val="00785AB4"/>
    <w:rsid w:val="00795495"/>
    <w:rsid w:val="007B0B62"/>
    <w:rsid w:val="007C1F51"/>
    <w:rsid w:val="007C62E6"/>
    <w:rsid w:val="007C7BF8"/>
    <w:rsid w:val="007D22C7"/>
    <w:rsid w:val="007D4E64"/>
    <w:rsid w:val="007D6FB3"/>
    <w:rsid w:val="007E0192"/>
    <w:rsid w:val="007E56F0"/>
    <w:rsid w:val="007F6752"/>
    <w:rsid w:val="00802303"/>
    <w:rsid w:val="00804D03"/>
    <w:rsid w:val="008238FD"/>
    <w:rsid w:val="00823EA9"/>
    <w:rsid w:val="00826D7E"/>
    <w:rsid w:val="00827D25"/>
    <w:rsid w:val="00836603"/>
    <w:rsid w:val="00841357"/>
    <w:rsid w:val="0085434B"/>
    <w:rsid w:val="00856D29"/>
    <w:rsid w:val="00872048"/>
    <w:rsid w:val="00873444"/>
    <w:rsid w:val="00874180"/>
    <w:rsid w:val="00883910"/>
    <w:rsid w:val="0088504C"/>
    <w:rsid w:val="00886A05"/>
    <w:rsid w:val="008872E1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8F77FE"/>
    <w:rsid w:val="00900077"/>
    <w:rsid w:val="00900DF1"/>
    <w:rsid w:val="00905028"/>
    <w:rsid w:val="0090734F"/>
    <w:rsid w:val="0091116E"/>
    <w:rsid w:val="00916236"/>
    <w:rsid w:val="00917652"/>
    <w:rsid w:val="009219C5"/>
    <w:rsid w:val="00921F26"/>
    <w:rsid w:val="00931986"/>
    <w:rsid w:val="00936B26"/>
    <w:rsid w:val="009417B6"/>
    <w:rsid w:val="009469AC"/>
    <w:rsid w:val="0095774E"/>
    <w:rsid w:val="00961B6E"/>
    <w:rsid w:val="0096345F"/>
    <w:rsid w:val="00963B30"/>
    <w:rsid w:val="009718C1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310F"/>
    <w:rsid w:val="009E38BD"/>
    <w:rsid w:val="009E3FE4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0789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D10E1"/>
    <w:rsid w:val="00AE0B87"/>
    <w:rsid w:val="00AE2AEE"/>
    <w:rsid w:val="00AE606A"/>
    <w:rsid w:val="00AF70E3"/>
    <w:rsid w:val="00B13098"/>
    <w:rsid w:val="00B24445"/>
    <w:rsid w:val="00B25D50"/>
    <w:rsid w:val="00B30030"/>
    <w:rsid w:val="00B32ED1"/>
    <w:rsid w:val="00B35EA8"/>
    <w:rsid w:val="00B37DAB"/>
    <w:rsid w:val="00B4345E"/>
    <w:rsid w:val="00B5158C"/>
    <w:rsid w:val="00B53708"/>
    <w:rsid w:val="00B60F3E"/>
    <w:rsid w:val="00B84C34"/>
    <w:rsid w:val="00B9368E"/>
    <w:rsid w:val="00B941C1"/>
    <w:rsid w:val="00BB05F7"/>
    <w:rsid w:val="00BB50F2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3BBD"/>
    <w:rsid w:val="00C14852"/>
    <w:rsid w:val="00C23D5E"/>
    <w:rsid w:val="00C25420"/>
    <w:rsid w:val="00C30492"/>
    <w:rsid w:val="00C3203C"/>
    <w:rsid w:val="00C32C6C"/>
    <w:rsid w:val="00C41D6F"/>
    <w:rsid w:val="00C44A59"/>
    <w:rsid w:val="00C45AC6"/>
    <w:rsid w:val="00C5509B"/>
    <w:rsid w:val="00C57C1F"/>
    <w:rsid w:val="00C866D6"/>
    <w:rsid w:val="00C96C2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6A7"/>
    <w:rsid w:val="00CF0F58"/>
    <w:rsid w:val="00CF7CDF"/>
    <w:rsid w:val="00D018D5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66CD3"/>
    <w:rsid w:val="00D75145"/>
    <w:rsid w:val="00D76067"/>
    <w:rsid w:val="00D76B65"/>
    <w:rsid w:val="00D76F0F"/>
    <w:rsid w:val="00D81A2A"/>
    <w:rsid w:val="00D833C7"/>
    <w:rsid w:val="00D92535"/>
    <w:rsid w:val="00D9379E"/>
    <w:rsid w:val="00D97568"/>
    <w:rsid w:val="00DB3F0A"/>
    <w:rsid w:val="00DB5D74"/>
    <w:rsid w:val="00DC1E11"/>
    <w:rsid w:val="00DC44AA"/>
    <w:rsid w:val="00DC4F5F"/>
    <w:rsid w:val="00DC723D"/>
    <w:rsid w:val="00DD216A"/>
    <w:rsid w:val="00DE11E3"/>
    <w:rsid w:val="00DE1F9D"/>
    <w:rsid w:val="00DF09DC"/>
    <w:rsid w:val="00DF78F7"/>
    <w:rsid w:val="00E15FB6"/>
    <w:rsid w:val="00E207DE"/>
    <w:rsid w:val="00E23923"/>
    <w:rsid w:val="00E3559B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A3DB5"/>
    <w:rsid w:val="00EB1022"/>
    <w:rsid w:val="00EB1864"/>
    <w:rsid w:val="00EB372A"/>
    <w:rsid w:val="00EB5691"/>
    <w:rsid w:val="00EB7548"/>
    <w:rsid w:val="00EC7BB5"/>
    <w:rsid w:val="00ED5A4E"/>
    <w:rsid w:val="00ED6925"/>
    <w:rsid w:val="00EE0CEE"/>
    <w:rsid w:val="00EE4D06"/>
    <w:rsid w:val="00EE58F4"/>
    <w:rsid w:val="00EF56D3"/>
    <w:rsid w:val="00EF7DFB"/>
    <w:rsid w:val="00F22509"/>
    <w:rsid w:val="00F56911"/>
    <w:rsid w:val="00F6259F"/>
    <w:rsid w:val="00F8194B"/>
    <w:rsid w:val="00F8256C"/>
    <w:rsid w:val="00F8317B"/>
    <w:rsid w:val="00F86907"/>
    <w:rsid w:val="00F92B4A"/>
    <w:rsid w:val="00F9630A"/>
    <w:rsid w:val="00F972B7"/>
    <w:rsid w:val="00FA2AAD"/>
    <w:rsid w:val="00FA2E44"/>
    <w:rsid w:val="00FC09E4"/>
    <w:rsid w:val="00FC0A5B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1740-23BC-4B9F-9A58-BDA799A2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963</Characters>
  <Application>Microsoft Office Word</Application>
  <DocSecurity>0</DocSecurity>
  <Lines>8</Lines>
  <Paragraphs>2</Paragraphs>
  <ScaleCrop>false</ScaleCrop>
  <Company>P R C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2016-11-19T08:55:00Z</cp:lastPrinted>
  <dcterms:created xsi:type="dcterms:W3CDTF">2017-06-15T09:06:00Z</dcterms:created>
  <dcterms:modified xsi:type="dcterms:W3CDTF">2017-09-11T11:29:00Z</dcterms:modified>
</cp:coreProperties>
</file>